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10CA02" w14:textId="5D92442E" w:rsidR="0006104E" w:rsidRDefault="00676896" w:rsidP="00676896">
      <w:pPr>
        <w:spacing w:line="370" w:lineRule="auto"/>
        <w:contextualSpacing w:val="0"/>
        <w:rPr>
          <w:rFonts w:ascii="Georgia" w:eastAsia="Georgia" w:hAnsi="Georgia" w:cs="Georgia"/>
          <w:b/>
        </w:rPr>
      </w:pPr>
      <w:r>
        <w:rPr>
          <w:b/>
          <w:i/>
          <w:color w:val="717073"/>
          <w:sz w:val="26"/>
          <w:szCs w:val="26"/>
        </w:rPr>
        <w:t xml:space="preserve">A Midsummer Night’s Dream </w:t>
      </w:r>
      <w:r>
        <w:rPr>
          <w:b/>
          <w:color w:val="717073"/>
          <w:sz w:val="26"/>
          <w:szCs w:val="26"/>
        </w:rPr>
        <w:t>Structured Notes, 1.1.130–257</w:t>
      </w:r>
      <w:bookmarkStart w:id="0" w:name="_GoBack"/>
      <w:bookmarkEnd w:id="0"/>
    </w:p>
    <w:tbl>
      <w:tblPr>
        <w:tblStyle w:val="a"/>
        <w:tblW w:w="9360"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360"/>
      </w:tblGrid>
      <w:tr w:rsidR="0006104E" w14:paraId="7F02D022" w14:textId="77777777">
        <w:trPr>
          <w:trHeight w:val="2940"/>
        </w:trPr>
        <w:tc>
          <w:tcPr>
            <w:tcW w:w="9360" w:type="dxa"/>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tcPr>
          <w:p w14:paraId="44229D8C" w14:textId="77777777" w:rsidR="0006104E" w:rsidRDefault="0037503A">
            <w:pPr>
              <w:spacing w:line="349" w:lineRule="auto"/>
              <w:contextualSpacing w:val="0"/>
              <w:rPr>
                <w:rFonts w:ascii="Georgia" w:eastAsia="Georgia" w:hAnsi="Georgia" w:cs="Georgia"/>
                <w:sz w:val="24"/>
                <w:szCs w:val="24"/>
              </w:rPr>
            </w:pPr>
            <w:r>
              <w:rPr>
                <w:rFonts w:ascii="Georgia" w:eastAsia="Georgia" w:hAnsi="Georgia" w:cs="Georgia"/>
                <w:sz w:val="24"/>
                <w:szCs w:val="24"/>
              </w:rPr>
              <w:t>What is the gist of 1.1.130–257?</w:t>
            </w:r>
          </w:p>
        </w:tc>
      </w:tr>
    </w:tbl>
    <w:p w14:paraId="29F7A51C" w14:textId="77777777" w:rsidR="0006104E" w:rsidRDefault="0037503A">
      <w:pPr>
        <w:spacing w:line="349" w:lineRule="auto"/>
        <w:contextualSpacing w:val="0"/>
        <w:rPr>
          <w:rFonts w:ascii="Georgia" w:eastAsia="Georgia" w:hAnsi="Georgia" w:cs="Georgia"/>
          <w:sz w:val="12"/>
          <w:szCs w:val="12"/>
        </w:rPr>
      </w:pPr>
      <w:r>
        <w:rPr>
          <w:rFonts w:ascii="Georgia" w:eastAsia="Georgia" w:hAnsi="Georgia" w:cs="Georgia"/>
          <w:sz w:val="12"/>
          <w:szCs w:val="12"/>
        </w:rPr>
        <w:t xml:space="preserve"> </w:t>
      </w:r>
    </w:p>
    <w:tbl>
      <w:tblPr>
        <w:tblStyle w:val="a0"/>
        <w:tblW w:w="9360"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360"/>
      </w:tblGrid>
      <w:tr w:rsidR="0006104E" w14:paraId="58069344" w14:textId="77777777">
        <w:trPr>
          <w:trHeight w:val="3740"/>
        </w:trPr>
        <w:tc>
          <w:tcPr>
            <w:tcW w:w="9360" w:type="dxa"/>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tcPr>
          <w:p w14:paraId="1C85E749" w14:textId="77777777" w:rsidR="0006104E" w:rsidRDefault="0037503A">
            <w:pPr>
              <w:spacing w:line="349" w:lineRule="auto"/>
              <w:ind w:left="140" w:right="140"/>
              <w:contextualSpacing w:val="0"/>
              <w:rPr>
                <w:rFonts w:ascii="Georgia" w:eastAsia="Georgia" w:hAnsi="Georgia" w:cs="Georgia"/>
                <w:sz w:val="24"/>
                <w:szCs w:val="24"/>
              </w:rPr>
            </w:pPr>
            <w:r>
              <w:rPr>
                <w:rFonts w:ascii="Georgia" w:eastAsia="Georgia" w:hAnsi="Georgia" w:cs="Georgia"/>
                <w:b/>
                <w:sz w:val="24"/>
                <w:szCs w:val="24"/>
              </w:rPr>
              <w:t>Focus Question:</w:t>
            </w:r>
            <w:r>
              <w:rPr>
                <w:rFonts w:ascii="Georgia" w:eastAsia="Georgia" w:hAnsi="Georgia" w:cs="Georgia"/>
                <w:sz w:val="24"/>
                <w:szCs w:val="24"/>
              </w:rPr>
              <w:t xml:space="preserve"> What specific dialogue or incidents in this section provoke Helena to make the decision to reveal Hermia and Lysander’s plans to Demetrius? Be sure to cite specific evidence from the text to support your answer.</w:t>
            </w:r>
          </w:p>
        </w:tc>
      </w:tr>
    </w:tbl>
    <w:p w14:paraId="0F4C76F1" w14:textId="77777777" w:rsidR="0006104E" w:rsidRDefault="0037503A">
      <w:pPr>
        <w:spacing w:line="349" w:lineRule="auto"/>
        <w:contextualSpacing w:val="0"/>
        <w:rPr>
          <w:rFonts w:ascii="Georgia" w:eastAsia="Georgia" w:hAnsi="Georgia" w:cs="Georgia"/>
        </w:rPr>
      </w:pPr>
      <w:r>
        <w:rPr>
          <w:rFonts w:ascii="Georgia" w:eastAsia="Georgia" w:hAnsi="Georgia" w:cs="Georgia"/>
        </w:rPr>
        <w:t xml:space="preserve"> </w:t>
      </w:r>
    </w:p>
    <w:p w14:paraId="037BA9DC" w14:textId="77777777" w:rsidR="0006104E" w:rsidRDefault="0037503A">
      <w:pPr>
        <w:spacing w:line="349" w:lineRule="auto"/>
        <w:contextualSpacing w:val="0"/>
        <w:rPr>
          <w:rFonts w:ascii="Georgia" w:eastAsia="Georgia" w:hAnsi="Georgia" w:cs="Georgia"/>
          <w:b/>
        </w:rPr>
      </w:pPr>
      <w:r>
        <w:rPr>
          <w:rFonts w:ascii="Georgia" w:eastAsia="Georgia" w:hAnsi="Georgia" w:cs="Georgia"/>
          <w:b/>
        </w:rPr>
        <w:t>Vocabulary</w:t>
      </w:r>
    </w:p>
    <w:tbl>
      <w:tblPr>
        <w:tblStyle w:val="a1"/>
        <w:tblW w:w="9360"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980"/>
        <w:gridCol w:w="3540"/>
        <w:gridCol w:w="3840"/>
      </w:tblGrid>
      <w:tr w:rsidR="0006104E" w14:paraId="7EBFF7F3" w14:textId="77777777">
        <w:trPr>
          <w:trHeight w:val="860"/>
        </w:trPr>
        <w:tc>
          <w:tcPr>
            <w:tcW w:w="1980" w:type="dxa"/>
            <w:tcBorders>
              <w:top w:val="single" w:sz="8" w:space="0" w:color="000000"/>
              <w:left w:val="single" w:sz="8" w:space="0" w:color="000000"/>
              <w:bottom w:val="single" w:sz="8" w:space="0" w:color="000000"/>
              <w:right w:val="single" w:sz="8" w:space="0" w:color="000000"/>
            </w:tcBorders>
            <w:shd w:val="clear" w:color="auto" w:fill="D9D9D9"/>
            <w:tcMar>
              <w:top w:w="120" w:type="dxa"/>
              <w:left w:w="120" w:type="dxa"/>
              <w:bottom w:w="120" w:type="dxa"/>
              <w:right w:w="120" w:type="dxa"/>
            </w:tcMar>
          </w:tcPr>
          <w:p w14:paraId="3A301A24" w14:textId="77777777" w:rsidR="0006104E" w:rsidRDefault="0037503A">
            <w:pPr>
              <w:spacing w:line="349" w:lineRule="auto"/>
              <w:contextualSpacing w:val="0"/>
              <w:rPr>
                <w:rFonts w:ascii="Georgia" w:eastAsia="Georgia" w:hAnsi="Georgia" w:cs="Georgia"/>
                <w:b/>
                <w:sz w:val="24"/>
                <w:szCs w:val="24"/>
              </w:rPr>
            </w:pPr>
            <w:r>
              <w:rPr>
                <w:rFonts w:ascii="Georgia" w:eastAsia="Georgia" w:hAnsi="Georgia" w:cs="Georgia"/>
                <w:b/>
                <w:sz w:val="24"/>
                <w:szCs w:val="24"/>
              </w:rPr>
              <w:t>Word</w:t>
            </w:r>
          </w:p>
        </w:tc>
        <w:tc>
          <w:tcPr>
            <w:tcW w:w="3540" w:type="dxa"/>
            <w:tcBorders>
              <w:top w:val="single" w:sz="8" w:space="0" w:color="000000"/>
              <w:bottom w:val="single" w:sz="8" w:space="0" w:color="000000"/>
              <w:right w:val="single" w:sz="8" w:space="0" w:color="000000"/>
            </w:tcBorders>
            <w:shd w:val="clear" w:color="auto" w:fill="D9D9D9"/>
            <w:tcMar>
              <w:top w:w="120" w:type="dxa"/>
              <w:left w:w="120" w:type="dxa"/>
              <w:bottom w:w="120" w:type="dxa"/>
              <w:right w:w="120" w:type="dxa"/>
            </w:tcMar>
          </w:tcPr>
          <w:p w14:paraId="626799EA" w14:textId="77777777" w:rsidR="0006104E" w:rsidRDefault="0037503A">
            <w:pPr>
              <w:spacing w:line="349" w:lineRule="auto"/>
              <w:contextualSpacing w:val="0"/>
              <w:rPr>
                <w:rFonts w:ascii="Georgia" w:eastAsia="Georgia" w:hAnsi="Georgia" w:cs="Georgia"/>
                <w:b/>
                <w:sz w:val="24"/>
                <w:szCs w:val="24"/>
              </w:rPr>
            </w:pPr>
            <w:r>
              <w:rPr>
                <w:rFonts w:ascii="Georgia" w:eastAsia="Georgia" w:hAnsi="Georgia" w:cs="Georgia"/>
                <w:b/>
                <w:sz w:val="24"/>
                <w:szCs w:val="24"/>
              </w:rPr>
              <w:t>Definition</w:t>
            </w:r>
          </w:p>
        </w:tc>
        <w:tc>
          <w:tcPr>
            <w:tcW w:w="3840" w:type="dxa"/>
            <w:tcBorders>
              <w:top w:val="single" w:sz="8" w:space="0" w:color="000000"/>
              <w:bottom w:val="single" w:sz="8" w:space="0" w:color="000000"/>
              <w:right w:val="single" w:sz="8" w:space="0" w:color="000000"/>
            </w:tcBorders>
            <w:shd w:val="clear" w:color="auto" w:fill="D9D9D9"/>
            <w:tcMar>
              <w:top w:w="120" w:type="dxa"/>
              <w:left w:w="120" w:type="dxa"/>
              <w:bottom w:w="120" w:type="dxa"/>
              <w:right w:w="120" w:type="dxa"/>
            </w:tcMar>
          </w:tcPr>
          <w:p w14:paraId="3B8880BF" w14:textId="77777777" w:rsidR="0006104E" w:rsidRDefault="0037503A">
            <w:pPr>
              <w:spacing w:line="349" w:lineRule="auto"/>
              <w:contextualSpacing w:val="0"/>
              <w:rPr>
                <w:rFonts w:ascii="Georgia" w:eastAsia="Georgia" w:hAnsi="Georgia" w:cs="Georgia"/>
                <w:b/>
                <w:sz w:val="24"/>
                <w:szCs w:val="24"/>
              </w:rPr>
            </w:pPr>
            <w:r>
              <w:rPr>
                <w:rFonts w:ascii="Georgia" w:eastAsia="Georgia" w:hAnsi="Georgia" w:cs="Georgia"/>
                <w:b/>
                <w:sz w:val="24"/>
                <w:szCs w:val="24"/>
              </w:rPr>
              <w:t>Context clues: How did you figure out this word?</w:t>
            </w:r>
          </w:p>
        </w:tc>
      </w:tr>
      <w:tr w:rsidR="0006104E" w14:paraId="0A2D39AC" w14:textId="77777777">
        <w:trPr>
          <w:trHeight w:val="700"/>
        </w:trPr>
        <w:tc>
          <w:tcPr>
            <w:tcW w:w="1980" w:type="dxa"/>
            <w:tcBorders>
              <w:left w:val="single" w:sz="8" w:space="0" w:color="000000"/>
              <w:bottom w:val="single" w:sz="8" w:space="0" w:color="000000"/>
              <w:right w:val="single" w:sz="8" w:space="0" w:color="000000"/>
            </w:tcBorders>
            <w:tcMar>
              <w:top w:w="120" w:type="dxa"/>
              <w:left w:w="120" w:type="dxa"/>
              <w:bottom w:w="120" w:type="dxa"/>
              <w:right w:w="120" w:type="dxa"/>
            </w:tcMar>
          </w:tcPr>
          <w:p w14:paraId="259819F1" w14:textId="77777777" w:rsidR="0006104E" w:rsidRDefault="0037503A">
            <w:pPr>
              <w:spacing w:line="349" w:lineRule="auto"/>
              <w:contextualSpacing w:val="0"/>
              <w:rPr>
                <w:rFonts w:ascii="Georgia" w:eastAsia="Georgia" w:hAnsi="Georgia" w:cs="Georgia"/>
                <w:sz w:val="24"/>
                <w:szCs w:val="24"/>
              </w:rPr>
            </w:pPr>
            <w:r>
              <w:rPr>
                <w:rFonts w:ascii="Georgia" w:eastAsia="Georgia" w:hAnsi="Georgia" w:cs="Georgia"/>
                <w:sz w:val="24"/>
                <w:szCs w:val="24"/>
              </w:rPr>
              <w:t>devour (1.1.150)</w:t>
            </w:r>
          </w:p>
        </w:tc>
        <w:tc>
          <w:tcPr>
            <w:tcW w:w="3540" w:type="dxa"/>
            <w:tcBorders>
              <w:bottom w:val="single" w:sz="8" w:space="0" w:color="000000"/>
              <w:right w:val="single" w:sz="8" w:space="0" w:color="000000"/>
            </w:tcBorders>
            <w:tcMar>
              <w:top w:w="120" w:type="dxa"/>
              <w:left w:w="120" w:type="dxa"/>
              <w:bottom w:w="120" w:type="dxa"/>
              <w:right w:w="120" w:type="dxa"/>
            </w:tcMar>
          </w:tcPr>
          <w:p w14:paraId="57280558" w14:textId="77777777" w:rsidR="0006104E" w:rsidRDefault="0037503A">
            <w:pPr>
              <w:spacing w:line="349" w:lineRule="auto"/>
              <w:contextualSpacing w:val="0"/>
              <w:rPr>
                <w:rFonts w:ascii="Georgia" w:eastAsia="Georgia" w:hAnsi="Georgia" w:cs="Georgia"/>
                <w:sz w:val="24"/>
                <w:szCs w:val="24"/>
              </w:rPr>
            </w:pPr>
            <w:r>
              <w:rPr>
                <w:rFonts w:ascii="Georgia" w:eastAsia="Georgia" w:hAnsi="Georgia" w:cs="Georgia"/>
                <w:sz w:val="24"/>
                <w:szCs w:val="24"/>
              </w:rPr>
              <w:t xml:space="preserve"> </w:t>
            </w:r>
          </w:p>
        </w:tc>
        <w:tc>
          <w:tcPr>
            <w:tcW w:w="3840" w:type="dxa"/>
            <w:tcBorders>
              <w:bottom w:val="single" w:sz="8" w:space="0" w:color="000000"/>
              <w:right w:val="single" w:sz="8" w:space="0" w:color="000000"/>
            </w:tcBorders>
            <w:tcMar>
              <w:top w:w="120" w:type="dxa"/>
              <w:left w:w="120" w:type="dxa"/>
              <w:bottom w:w="120" w:type="dxa"/>
              <w:right w:w="120" w:type="dxa"/>
            </w:tcMar>
          </w:tcPr>
          <w:p w14:paraId="3561F628" w14:textId="77777777" w:rsidR="0006104E" w:rsidRDefault="0037503A">
            <w:pPr>
              <w:spacing w:line="349" w:lineRule="auto"/>
              <w:contextualSpacing w:val="0"/>
              <w:rPr>
                <w:rFonts w:ascii="Georgia" w:eastAsia="Georgia" w:hAnsi="Georgia" w:cs="Georgia"/>
                <w:sz w:val="24"/>
                <w:szCs w:val="24"/>
              </w:rPr>
            </w:pPr>
            <w:r>
              <w:rPr>
                <w:rFonts w:ascii="Georgia" w:eastAsia="Georgia" w:hAnsi="Georgia" w:cs="Georgia"/>
                <w:sz w:val="24"/>
                <w:szCs w:val="24"/>
              </w:rPr>
              <w:t xml:space="preserve"> </w:t>
            </w:r>
          </w:p>
        </w:tc>
      </w:tr>
      <w:tr w:rsidR="0006104E" w14:paraId="2722EF7E" w14:textId="77777777">
        <w:trPr>
          <w:trHeight w:val="700"/>
        </w:trPr>
        <w:tc>
          <w:tcPr>
            <w:tcW w:w="1980" w:type="dxa"/>
            <w:tcBorders>
              <w:left w:val="single" w:sz="8" w:space="0" w:color="000000"/>
              <w:bottom w:val="single" w:sz="8" w:space="0" w:color="000000"/>
              <w:right w:val="single" w:sz="8" w:space="0" w:color="000000"/>
            </w:tcBorders>
            <w:tcMar>
              <w:top w:w="120" w:type="dxa"/>
              <w:left w:w="120" w:type="dxa"/>
              <w:bottom w:w="120" w:type="dxa"/>
              <w:right w:w="120" w:type="dxa"/>
            </w:tcMar>
          </w:tcPr>
          <w:p w14:paraId="040A267F" w14:textId="77777777" w:rsidR="0006104E" w:rsidRDefault="0037503A">
            <w:pPr>
              <w:spacing w:line="349" w:lineRule="auto"/>
              <w:contextualSpacing w:val="0"/>
              <w:rPr>
                <w:rFonts w:ascii="Georgia" w:eastAsia="Georgia" w:hAnsi="Georgia" w:cs="Georgia"/>
                <w:sz w:val="24"/>
                <w:szCs w:val="24"/>
              </w:rPr>
            </w:pPr>
            <w:r>
              <w:rPr>
                <w:rFonts w:ascii="Georgia" w:eastAsia="Georgia" w:hAnsi="Georgia" w:cs="Georgia"/>
                <w:sz w:val="24"/>
                <w:szCs w:val="24"/>
              </w:rPr>
              <w:t>sway (1.1.197)</w:t>
            </w:r>
          </w:p>
        </w:tc>
        <w:tc>
          <w:tcPr>
            <w:tcW w:w="3540" w:type="dxa"/>
            <w:tcBorders>
              <w:bottom w:val="single" w:sz="8" w:space="0" w:color="000000"/>
              <w:right w:val="single" w:sz="8" w:space="0" w:color="000000"/>
            </w:tcBorders>
            <w:tcMar>
              <w:top w:w="120" w:type="dxa"/>
              <w:left w:w="120" w:type="dxa"/>
              <w:bottom w:w="120" w:type="dxa"/>
              <w:right w:w="120" w:type="dxa"/>
            </w:tcMar>
          </w:tcPr>
          <w:p w14:paraId="147393A8" w14:textId="77777777" w:rsidR="0006104E" w:rsidRDefault="0037503A">
            <w:pPr>
              <w:spacing w:line="349" w:lineRule="auto"/>
              <w:contextualSpacing w:val="0"/>
              <w:rPr>
                <w:rFonts w:ascii="Georgia" w:eastAsia="Georgia" w:hAnsi="Georgia" w:cs="Georgia"/>
                <w:sz w:val="24"/>
                <w:szCs w:val="24"/>
              </w:rPr>
            </w:pPr>
            <w:r>
              <w:rPr>
                <w:rFonts w:ascii="Georgia" w:eastAsia="Georgia" w:hAnsi="Georgia" w:cs="Georgia"/>
                <w:sz w:val="24"/>
                <w:szCs w:val="24"/>
              </w:rPr>
              <w:t xml:space="preserve"> </w:t>
            </w:r>
          </w:p>
        </w:tc>
        <w:tc>
          <w:tcPr>
            <w:tcW w:w="3840" w:type="dxa"/>
            <w:tcBorders>
              <w:bottom w:val="single" w:sz="8" w:space="0" w:color="000000"/>
              <w:right w:val="single" w:sz="8" w:space="0" w:color="000000"/>
            </w:tcBorders>
            <w:tcMar>
              <w:top w:w="120" w:type="dxa"/>
              <w:left w:w="120" w:type="dxa"/>
              <w:bottom w:w="120" w:type="dxa"/>
              <w:right w:w="120" w:type="dxa"/>
            </w:tcMar>
          </w:tcPr>
          <w:p w14:paraId="30F44C61" w14:textId="77777777" w:rsidR="0006104E" w:rsidRDefault="0037503A">
            <w:pPr>
              <w:spacing w:line="349" w:lineRule="auto"/>
              <w:contextualSpacing w:val="0"/>
              <w:rPr>
                <w:rFonts w:ascii="Georgia" w:eastAsia="Georgia" w:hAnsi="Georgia" w:cs="Georgia"/>
                <w:sz w:val="24"/>
                <w:szCs w:val="24"/>
              </w:rPr>
            </w:pPr>
            <w:r>
              <w:rPr>
                <w:rFonts w:ascii="Georgia" w:eastAsia="Georgia" w:hAnsi="Georgia" w:cs="Georgia"/>
                <w:sz w:val="24"/>
                <w:szCs w:val="24"/>
              </w:rPr>
              <w:t xml:space="preserve"> </w:t>
            </w:r>
          </w:p>
        </w:tc>
      </w:tr>
      <w:tr w:rsidR="0006104E" w14:paraId="1258B446" w14:textId="77777777">
        <w:trPr>
          <w:trHeight w:val="700"/>
        </w:trPr>
        <w:tc>
          <w:tcPr>
            <w:tcW w:w="1980" w:type="dxa"/>
            <w:tcBorders>
              <w:left w:val="single" w:sz="8" w:space="0" w:color="000000"/>
              <w:bottom w:val="single" w:sz="8" w:space="0" w:color="000000"/>
              <w:right w:val="single" w:sz="8" w:space="0" w:color="000000"/>
            </w:tcBorders>
            <w:tcMar>
              <w:top w:w="120" w:type="dxa"/>
              <w:left w:w="120" w:type="dxa"/>
              <w:bottom w:w="120" w:type="dxa"/>
              <w:right w:w="120" w:type="dxa"/>
            </w:tcMar>
          </w:tcPr>
          <w:p w14:paraId="024A8ED7" w14:textId="77777777" w:rsidR="0006104E" w:rsidRDefault="0037503A">
            <w:pPr>
              <w:spacing w:line="349" w:lineRule="auto"/>
              <w:contextualSpacing w:val="0"/>
              <w:rPr>
                <w:rFonts w:ascii="Georgia" w:eastAsia="Georgia" w:hAnsi="Georgia" w:cs="Georgia"/>
                <w:sz w:val="24"/>
                <w:szCs w:val="24"/>
              </w:rPr>
            </w:pPr>
            <w:r>
              <w:rPr>
                <w:rFonts w:ascii="Georgia" w:eastAsia="Georgia" w:hAnsi="Georgia" w:cs="Georgia"/>
                <w:sz w:val="24"/>
                <w:szCs w:val="24"/>
              </w:rPr>
              <w:t>visage (1.1.215)</w:t>
            </w:r>
          </w:p>
        </w:tc>
        <w:tc>
          <w:tcPr>
            <w:tcW w:w="3540" w:type="dxa"/>
            <w:tcBorders>
              <w:bottom w:val="single" w:sz="8" w:space="0" w:color="000000"/>
              <w:right w:val="single" w:sz="8" w:space="0" w:color="000000"/>
            </w:tcBorders>
            <w:tcMar>
              <w:top w:w="120" w:type="dxa"/>
              <w:left w:w="120" w:type="dxa"/>
              <w:bottom w:w="120" w:type="dxa"/>
              <w:right w:w="120" w:type="dxa"/>
            </w:tcMar>
          </w:tcPr>
          <w:p w14:paraId="01568E53" w14:textId="77777777" w:rsidR="0006104E" w:rsidRDefault="0037503A">
            <w:pPr>
              <w:spacing w:line="349" w:lineRule="auto"/>
              <w:contextualSpacing w:val="0"/>
              <w:rPr>
                <w:rFonts w:ascii="Georgia" w:eastAsia="Georgia" w:hAnsi="Georgia" w:cs="Georgia"/>
                <w:sz w:val="24"/>
                <w:szCs w:val="24"/>
              </w:rPr>
            </w:pPr>
            <w:r>
              <w:rPr>
                <w:rFonts w:ascii="Georgia" w:eastAsia="Georgia" w:hAnsi="Georgia" w:cs="Georgia"/>
                <w:sz w:val="24"/>
                <w:szCs w:val="24"/>
              </w:rPr>
              <w:t xml:space="preserve"> </w:t>
            </w:r>
          </w:p>
        </w:tc>
        <w:tc>
          <w:tcPr>
            <w:tcW w:w="3840" w:type="dxa"/>
            <w:tcBorders>
              <w:bottom w:val="single" w:sz="8" w:space="0" w:color="000000"/>
              <w:right w:val="single" w:sz="8" w:space="0" w:color="000000"/>
            </w:tcBorders>
            <w:tcMar>
              <w:top w:w="120" w:type="dxa"/>
              <w:left w:w="120" w:type="dxa"/>
              <w:bottom w:w="120" w:type="dxa"/>
              <w:right w:w="120" w:type="dxa"/>
            </w:tcMar>
          </w:tcPr>
          <w:p w14:paraId="709EACD1" w14:textId="77777777" w:rsidR="0006104E" w:rsidRDefault="0037503A">
            <w:pPr>
              <w:spacing w:line="349" w:lineRule="auto"/>
              <w:contextualSpacing w:val="0"/>
              <w:rPr>
                <w:rFonts w:ascii="Georgia" w:eastAsia="Georgia" w:hAnsi="Georgia" w:cs="Georgia"/>
                <w:sz w:val="24"/>
                <w:szCs w:val="24"/>
              </w:rPr>
            </w:pPr>
            <w:r>
              <w:rPr>
                <w:rFonts w:ascii="Georgia" w:eastAsia="Georgia" w:hAnsi="Georgia" w:cs="Georgia"/>
                <w:sz w:val="24"/>
                <w:szCs w:val="24"/>
              </w:rPr>
              <w:t xml:space="preserve"> </w:t>
            </w:r>
          </w:p>
        </w:tc>
      </w:tr>
      <w:tr w:rsidR="0006104E" w14:paraId="754F64C1" w14:textId="77777777">
        <w:trPr>
          <w:trHeight w:val="680"/>
        </w:trPr>
        <w:tc>
          <w:tcPr>
            <w:tcW w:w="1980" w:type="dxa"/>
            <w:tcBorders>
              <w:left w:val="single" w:sz="8" w:space="0" w:color="000000"/>
              <w:bottom w:val="single" w:sz="8" w:space="0" w:color="000000"/>
              <w:right w:val="single" w:sz="8" w:space="0" w:color="000000"/>
            </w:tcBorders>
            <w:tcMar>
              <w:top w:w="120" w:type="dxa"/>
              <w:left w:w="120" w:type="dxa"/>
              <w:bottom w:w="120" w:type="dxa"/>
              <w:right w:w="120" w:type="dxa"/>
            </w:tcMar>
          </w:tcPr>
          <w:p w14:paraId="7008ACE1" w14:textId="77777777" w:rsidR="0006104E" w:rsidRDefault="0037503A">
            <w:pPr>
              <w:spacing w:line="349" w:lineRule="auto"/>
              <w:contextualSpacing w:val="0"/>
              <w:rPr>
                <w:rFonts w:ascii="Georgia" w:eastAsia="Georgia" w:hAnsi="Georgia" w:cs="Georgia"/>
                <w:sz w:val="24"/>
                <w:szCs w:val="24"/>
              </w:rPr>
            </w:pPr>
            <w:r>
              <w:rPr>
                <w:rFonts w:ascii="Georgia" w:eastAsia="Georgia" w:hAnsi="Georgia" w:cs="Georgia"/>
                <w:sz w:val="24"/>
                <w:szCs w:val="24"/>
              </w:rPr>
              <w:lastRenderedPageBreak/>
              <w:t>dote (1.1.231)</w:t>
            </w:r>
          </w:p>
        </w:tc>
        <w:tc>
          <w:tcPr>
            <w:tcW w:w="3540" w:type="dxa"/>
            <w:tcBorders>
              <w:bottom w:val="single" w:sz="8" w:space="0" w:color="000000"/>
              <w:right w:val="single" w:sz="8" w:space="0" w:color="000000"/>
            </w:tcBorders>
            <w:tcMar>
              <w:top w:w="120" w:type="dxa"/>
              <w:left w:w="120" w:type="dxa"/>
              <w:bottom w:w="120" w:type="dxa"/>
              <w:right w:w="120" w:type="dxa"/>
            </w:tcMar>
          </w:tcPr>
          <w:p w14:paraId="17DD3092" w14:textId="77777777" w:rsidR="0006104E" w:rsidRDefault="0037503A">
            <w:pPr>
              <w:spacing w:line="349" w:lineRule="auto"/>
              <w:contextualSpacing w:val="0"/>
              <w:rPr>
                <w:rFonts w:ascii="Georgia" w:eastAsia="Georgia" w:hAnsi="Georgia" w:cs="Georgia"/>
                <w:sz w:val="24"/>
                <w:szCs w:val="24"/>
              </w:rPr>
            </w:pPr>
            <w:r>
              <w:rPr>
                <w:rFonts w:ascii="Georgia" w:eastAsia="Georgia" w:hAnsi="Georgia" w:cs="Georgia"/>
                <w:sz w:val="24"/>
                <w:szCs w:val="24"/>
              </w:rPr>
              <w:t xml:space="preserve"> </w:t>
            </w:r>
          </w:p>
        </w:tc>
        <w:tc>
          <w:tcPr>
            <w:tcW w:w="3840" w:type="dxa"/>
            <w:tcBorders>
              <w:bottom w:val="single" w:sz="8" w:space="0" w:color="000000"/>
              <w:right w:val="single" w:sz="8" w:space="0" w:color="000000"/>
            </w:tcBorders>
            <w:tcMar>
              <w:top w:w="120" w:type="dxa"/>
              <w:left w:w="120" w:type="dxa"/>
              <w:bottom w:w="120" w:type="dxa"/>
              <w:right w:w="120" w:type="dxa"/>
            </w:tcMar>
          </w:tcPr>
          <w:p w14:paraId="1B9D1C32" w14:textId="77777777" w:rsidR="0006104E" w:rsidRDefault="0037503A">
            <w:pPr>
              <w:spacing w:line="349" w:lineRule="auto"/>
              <w:contextualSpacing w:val="0"/>
              <w:rPr>
                <w:rFonts w:ascii="Georgia" w:eastAsia="Georgia" w:hAnsi="Georgia" w:cs="Georgia"/>
                <w:sz w:val="24"/>
                <w:szCs w:val="24"/>
              </w:rPr>
            </w:pPr>
            <w:r>
              <w:rPr>
                <w:rFonts w:ascii="Georgia" w:eastAsia="Georgia" w:hAnsi="Georgia" w:cs="Georgia"/>
                <w:sz w:val="24"/>
                <w:szCs w:val="24"/>
              </w:rPr>
              <w:t xml:space="preserve"> </w:t>
            </w:r>
          </w:p>
        </w:tc>
      </w:tr>
      <w:tr w:rsidR="0006104E" w14:paraId="1F432A88" w14:textId="77777777">
        <w:trPr>
          <w:trHeight w:val="700"/>
        </w:trPr>
        <w:tc>
          <w:tcPr>
            <w:tcW w:w="1980" w:type="dxa"/>
            <w:tcBorders>
              <w:left w:val="single" w:sz="8" w:space="0" w:color="000000"/>
              <w:bottom w:val="single" w:sz="8" w:space="0" w:color="000000"/>
              <w:right w:val="single" w:sz="8" w:space="0" w:color="000000"/>
            </w:tcBorders>
            <w:tcMar>
              <w:top w:w="120" w:type="dxa"/>
              <w:left w:w="120" w:type="dxa"/>
              <w:bottom w:w="120" w:type="dxa"/>
              <w:right w:w="120" w:type="dxa"/>
            </w:tcMar>
          </w:tcPr>
          <w:p w14:paraId="01D941F8" w14:textId="77777777" w:rsidR="0006104E" w:rsidRDefault="0037503A">
            <w:pPr>
              <w:spacing w:line="349" w:lineRule="auto"/>
              <w:contextualSpacing w:val="0"/>
              <w:rPr>
                <w:rFonts w:ascii="Georgia" w:eastAsia="Georgia" w:hAnsi="Georgia" w:cs="Georgia"/>
                <w:sz w:val="24"/>
                <w:szCs w:val="24"/>
              </w:rPr>
            </w:pPr>
            <w:r>
              <w:rPr>
                <w:rFonts w:ascii="Georgia" w:eastAsia="Georgia" w:hAnsi="Georgia" w:cs="Georgia"/>
                <w:sz w:val="24"/>
                <w:szCs w:val="24"/>
              </w:rPr>
              <w:t>oaths (1.1.249)</w:t>
            </w:r>
          </w:p>
        </w:tc>
        <w:tc>
          <w:tcPr>
            <w:tcW w:w="3540" w:type="dxa"/>
            <w:tcBorders>
              <w:bottom w:val="single" w:sz="8" w:space="0" w:color="000000"/>
              <w:right w:val="single" w:sz="8" w:space="0" w:color="000000"/>
            </w:tcBorders>
            <w:tcMar>
              <w:top w:w="120" w:type="dxa"/>
              <w:left w:w="120" w:type="dxa"/>
              <w:bottom w:w="120" w:type="dxa"/>
              <w:right w:w="120" w:type="dxa"/>
            </w:tcMar>
          </w:tcPr>
          <w:p w14:paraId="06C47255" w14:textId="77777777" w:rsidR="0006104E" w:rsidRDefault="0037503A">
            <w:pPr>
              <w:spacing w:line="349" w:lineRule="auto"/>
              <w:contextualSpacing w:val="0"/>
              <w:rPr>
                <w:rFonts w:ascii="Georgia" w:eastAsia="Georgia" w:hAnsi="Georgia" w:cs="Georgia"/>
                <w:sz w:val="24"/>
                <w:szCs w:val="24"/>
              </w:rPr>
            </w:pPr>
            <w:r>
              <w:rPr>
                <w:rFonts w:ascii="Georgia" w:eastAsia="Georgia" w:hAnsi="Georgia" w:cs="Georgia"/>
                <w:sz w:val="24"/>
                <w:szCs w:val="24"/>
              </w:rPr>
              <w:t xml:space="preserve"> </w:t>
            </w:r>
          </w:p>
        </w:tc>
        <w:tc>
          <w:tcPr>
            <w:tcW w:w="3840" w:type="dxa"/>
            <w:tcBorders>
              <w:bottom w:val="single" w:sz="8" w:space="0" w:color="000000"/>
              <w:right w:val="single" w:sz="8" w:space="0" w:color="000000"/>
            </w:tcBorders>
            <w:tcMar>
              <w:top w:w="120" w:type="dxa"/>
              <w:left w:w="120" w:type="dxa"/>
              <w:bottom w:w="120" w:type="dxa"/>
              <w:right w:w="120" w:type="dxa"/>
            </w:tcMar>
          </w:tcPr>
          <w:p w14:paraId="3962D2F1" w14:textId="77777777" w:rsidR="0006104E" w:rsidRDefault="0037503A">
            <w:pPr>
              <w:spacing w:line="349" w:lineRule="auto"/>
              <w:contextualSpacing w:val="0"/>
              <w:rPr>
                <w:rFonts w:ascii="Georgia" w:eastAsia="Georgia" w:hAnsi="Georgia" w:cs="Georgia"/>
                <w:sz w:val="24"/>
                <w:szCs w:val="24"/>
              </w:rPr>
            </w:pPr>
            <w:r>
              <w:rPr>
                <w:rFonts w:ascii="Georgia" w:eastAsia="Georgia" w:hAnsi="Georgia" w:cs="Georgia"/>
                <w:sz w:val="24"/>
                <w:szCs w:val="24"/>
              </w:rPr>
              <w:t xml:space="preserve"> </w:t>
            </w:r>
          </w:p>
        </w:tc>
      </w:tr>
    </w:tbl>
    <w:p w14:paraId="6EC3566E" w14:textId="77777777" w:rsidR="0006104E" w:rsidRDefault="0037503A">
      <w:pPr>
        <w:spacing w:line="370" w:lineRule="auto"/>
        <w:contextualSpacing w:val="0"/>
        <w:jc w:val="right"/>
        <w:rPr>
          <w:b/>
          <w:color w:val="717073"/>
          <w:sz w:val="26"/>
          <w:szCs w:val="26"/>
        </w:rPr>
      </w:pPr>
      <w:r>
        <w:rPr>
          <w:b/>
          <w:color w:val="717073"/>
          <w:sz w:val="26"/>
          <w:szCs w:val="26"/>
        </w:rPr>
        <w:t xml:space="preserve"> </w:t>
      </w:r>
    </w:p>
    <w:p w14:paraId="56D7AE8C" w14:textId="77777777" w:rsidR="0006104E" w:rsidRDefault="0006104E">
      <w:pPr>
        <w:contextualSpacing w:val="0"/>
        <w:rPr>
          <w:b/>
          <w:color w:val="717073"/>
          <w:sz w:val="26"/>
          <w:szCs w:val="26"/>
        </w:rPr>
      </w:pPr>
    </w:p>
    <w:p w14:paraId="2B5022FA" w14:textId="77777777" w:rsidR="0006104E" w:rsidRDefault="0006104E">
      <w:pPr>
        <w:contextualSpacing w:val="0"/>
      </w:pPr>
    </w:p>
    <w:sectPr w:rsidR="0006104E">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04E"/>
    <w:rsid w:val="0006104E"/>
    <w:rsid w:val="0037503A"/>
    <w:rsid w:val="00676896"/>
    <w:rsid w:val="00AB1A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E1EFD"/>
  <w15:docId w15:val="{70B2F19B-DE00-4D14-A1B2-C7470D164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Words>
  <Characters>434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selshafie</dc:creator>
  <cp:lastModifiedBy>selshafie@wcpschools.wcpss.local</cp:lastModifiedBy>
  <cp:revision>2</cp:revision>
  <dcterms:created xsi:type="dcterms:W3CDTF">2018-10-17T02:36:00Z</dcterms:created>
  <dcterms:modified xsi:type="dcterms:W3CDTF">2018-10-17T02:36:00Z</dcterms:modified>
</cp:coreProperties>
</file>