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8A8A" w14:textId="77777777" w:rsidR="001F73FF" w:rsidRDefault="009866BD">
      <w:pPr>
        <w:spacing w:line="370" w:lineRule="auto"/>
        <w:contextualSpacing w:val="0"/>
        <w:jc w:val="right"/>
        <w:rPr>
          <w:b/>
          <w:color w:val="717073"/>
          <w:sz w:val="26"/>
          <w:szCs w:val="26"/>
        </w:rPr>
      </w:pPr>
      <w:bookmarkStart w:id="0" w:name="_GoBack"/>
      <w:bookmarkEnd w:id="0"/>
      <w:r>
        <w:rPr>
          <w:b/>
          <w:i/>
          <w:color w:val="717073"/>
          <w:sz w:val="26"/>
          <w:szCs w:val="26"/>
        </w:rPr>
        <w:t xml:space="preserve">A Midsummer Night’s Dream </w:t>
      </w:r>
      <w:r>
        <w:rPr>
          <w:b/>
          <w:color w:val="717073"/>
          <w:sz w:val="26"/>
          <w:szCs w:val="26"/>
        </w:rPr>
        <w:t>Structured Notes, 3.1.1</w:t>
      </w:r>
      <w:r>
        <w:rPr>
          <w:b/>
          <w:sz w:val="26"/>
          <w:szCs w:val="26"/>
        </w:rPr>
        <w:t>–</w:t>
      </w:r>
      <w:r>
        <w:rPr>
          <w:b/>
          <w:color w:val="717073"/>
          <w:sz w:val="26"/>
          <w:szCs w:val="26"/>
        </w:rPr>
        <w:t>75</w:t>
      </w:r>
    </w:p>
    <w:p w14:paraId="5AC486C1" w14:textId="77777777" w:rsidR="001F73FF" w:rsidRDefault="009866BD">
      <w:pPr>
        <w:spacing w:line="370" w:lineRule="auto"/>
        <w:contextualSpacing w:val="0"/>
        <w:jc w:val="right"/>
        <w:rPr>
          <w:rFonts w:ascii="Georgia" w:eastAsia="Georgia" w:hAnsi="Georgia" w:cs="Georgia"/>
        </w:rPr>
      </w:pPr>
      <w:r>
        <w:rPr>
          <w:color w:val="717073"/>
          <w:sz w:val="26"/>
          <w:szCs w:val="26"/>
        </w:rPr>
        <w:t xml:space="preserve"> </w:t>
      </w:r>
    </w:p>
    <w:tbl>
      <w:tblPr>
        <w:tblStyle w:val="a"/>
        <w:tblW w:w="936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3FF" w14:paraId="7984E5DC" w14:textId="77777777">
        <w:trPr>
          <w:trHeight w:val="16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283EA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What is the gist of 3.1.1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–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75? </w:t>
            </w:r>
          </w:p>
          <w:p w14:paraId="043B6DC5" w14:textId="77777777" w:rsidR="001F73FF" w:rsidRDefault="001F73FF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6EED629" w14:textId="77777777" w:rsidR="001F73FF" w:rsidRDefault="001F73FF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39ADA8E" w14:textId="77777777" w:rsidR="001F73FF" w:rsidRDefault="001F73FF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6BF5693" w14:textId="77777777" w:rsidR="001F73FF" w:rsidRDefault="001F73FF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56908D7" w14:textId="77777777" w:rsidR="001F73FF" w:rsidRDefault="001F73FF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7A732D3E" w14:textId="77777777" w:rsidR="001F73FF" w:rsidRDefault="009866BD">
      <w:pPr>
        <w:spacing w:line="349" w:lineRule="auto"/>
        <w:contextualSpacing w:val="0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  <w:t xml:space="preserve"> </w:t>
      </w:r>
    </w:p>
    <w:tbl>
      <w:tblPr>
        <w:tblStyle w:val="a0"/>
        <w:tblW w:w="936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3FF" w14:paraId="14673216" w14:textId="77777777">
        <w:trPr>
          <w:trHeight w:val="27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B9B56" w14:textId="77777777" w:rsidR="001F73FF" w:rsidRDefault="009866BD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Focus Question: How does Shakespeare show the audience that the men’s play will be funny? Be sure to cite the strongest evidence from the text to support your answer.</w:t>
            </w:r>
          </w:p>
          <w:p w14:paraId="7FA2F6CC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9E2F808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3521191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E78A62A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58B85D4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49A0E6E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528418B" w14:textId="77777777" w:rsidR="001F73FF" w:rsidRDefault="001F73FF">
            <w:pPr>
              <w:spacing w:line="240" w:lineRule="auto"/>
              <w:ind w:left="140" w:right="14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55F93F7F" w14:textId="77777777" w:rsidR="001F73FF" w:rsidRDefault="009866BD">
      <w:pPr>
        <w:spacing w:line="349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5605CC3E" w14:textId="77777777" w:rsidR="001F73FF" w:rsidRDefault="009866BD">
      <w:pPr>
        <w:spacing w:line="349" w:lineRule="auto"/>
        <w:contextualSpacing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Vocabulary</w:t>
      </w:r>
    </w:p>
    <w:tbl>
      <w:tblPr>
        <w:tblStyle w:val="a1"/>
        <w:tblW w:w="946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510"/>
        <w:gridCol w:w="3945"/>
      </w:tblGrid>
      <w:tr w:rsidR="001F73FF" w14:paraId="3C7C4F98" w14:textId="77777777">
        <w:trPr>
          <w:trHeight w:val="86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94FF3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Word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CE68F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Definition</w:t>
            </w:r>
          </w:p>
        </w:tc>
        <w:tc>
          <w:tcPr>
            <w:tcW w:w="3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5C826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Context clues: How did you figure out this word?</w:t>
            </w:r>
          </w:p>
        </w:tc>
      </w:tr>
      <w:tr w:rsidR="001F73FF" w14:paraId="61FBA81D" w14:textId="77777777">
        <w:trPr>
          <w:trHeight w:val="70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64261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abide (3.1.12)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D33A4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30175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1F73FF" w14:paraId="39132127" w14:textId="77777777">
        <w:trPr>
          <w:trHeight w:val="70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D4CBC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prologue (3.1.17)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586DD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39976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1F73FF" w14:paraId="23EA1571" w14:textId="77777777">
        <w:trPr>
          <w:trHeight w:val="86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BB47A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assurance (3.1.20)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787F5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7A176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1F73FF" w14:paraId="170BC629" w14:textId="77777777">
        <w:trPr>
          <w:trHeight w:val="6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56757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chink (3.1.63)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A65E6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3F49C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1F73FF" w14:paraId="273A41BA" w14:textId="77777777">
        <w:trPr>
          <w:trHeight w:val="70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DE34B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cranny (3.1.69)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58A44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61A42" w14:textId="77777777" w:rsidR="001F73FF" w:rsidRDefault="009866BD">
            <w:pPr>
              <w:spacing w:line="349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</w:tbl>
    <w:p w14:paraId="00F837B1" w14:textId="77777777" w:rsidR="001F73FF" w:rsidRDefault="001F73FF">
      <w:pPr>
        <w:contextualSpacing w:val="0"/>
      </w:pPr>
    </w:p>
    <w:p w14:paraId="4D7D40D7" w14:textId="77777777" w:rsidR="001F73FF" w:rsidRDefault="001F73FF">
      <w:pPr>
        <w:contextualSpacing w:val="0"/>
      </w:pPr>
    </w:p>
    <w:sectPr w:rsidR="001F73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FF"/>
    <w:rsid w:val="001F73FF"/>
    <w:rsid w:val="009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8BFB"/>
  <w15:docId w15:val="{955A3D0F-A84E-4E33-A834-73AD628B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cp:lastPrinted>2018-11-16T13:40:00Z</cp:lastPrinted>
  <dcterms:created xsi:type="dcterms:W3CDTF">2018-11-16T13:42:00Z</dcterms:created>
  <dcterms:modified xsi:type="dcterms:W3CDTF">2018-11-16T13:42:00Z</dcterms:modified>
</cp:coreProperties>
</file>